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5229" w14:textId="77777777" w:rsidR="00D609CA" w:rsidRPr="00360D24" w:rsidRDefault="00D609CA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2B5BBC79" w14:textId="58DE7B39" w:rsidR="00D609CA" w:rsidRPr="00360D24" w:rsidRDefault="00D609CA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0D24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ПРОЄКТ</w:t>
      </w:r>
      <w:r w:rsidR="002D5BF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ПОСТАНОВИ</w:t>
      </w:r>
    </w:p>
    <w:p w14:paraId="795A2660" w14:textId="77777777" w:rsidR="00D609CA" w:rsidRPr="00360D24" w:rsidRDefault="00D609CA" w:rsidP="00D609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F1F46C8" w14:textId="77777777" w:rsidR="002D5BF8" w:rsidRDefault="002D5BF8" w:rsidP="00D609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69CD6390" w14:textId="77777777" w:rsidR="002D5BF8" w:rsidRDefault="002D5BF8" w:rsidP="00D609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2A4FB523" w14:textId="77777777" w:rsidR="002D5BF8" w:rsidRDefault="002D5BF8" w:rsidP="00D609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373C8AA7" w14:textId="77777777" w:rsidR="002D5BF8" w:rsidRDefault="002D5BF8" w:rsidP="00D609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1E701CAF" w14:textId="77777777" w:rsidR="002D5BF8" w:rsidRDefault="002D5BF8" w:rsidP="00D609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127F2877" w14:textId="28A0086E" w:rsidR="00D609CA" w:rsidRPr="00360D24" w:rsidRDefault="00D609CA" w:rsidP="00D609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0D24">
        <w:rPr>
          <w:rFonts w:ascii="Times New Roman" w:eastAsia="Times New Roman" w:hAnsi="Times New Roman" w:cs="Times New Roman"/>
          <w:sz w:val="27"/>
          <w:szCs w:val="27"/>
          <w:lang w:eastAsia="uk-UA"/>
        </w:rPr>
        <w:t>КАБІНЕТ МІНІСТРІВ УКРАЇНИ</w:t>
      </w:r>
    </w:p>
    <w:p w14:paraId="33400CD0" w14:textId="77777777" w:rsidR="00D609CA" w:rsidRPr="00360D24" w:rsidRDefault="00D609CA" w:rsidP="00D609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0D24">
        <w:rPr>
          <w:rFonts w:ascii="Times New Roman" w:eastAsia="Times New Roman" w:hAnsi="Times New Roman" w:cs="Times New Roman"/>
          <w:sz w:val="27"/>
          <w:szCs w:val="27"/>
          <w:lang w:eastAsia="uk-UA"/>
        </w:rPr>
        <w:t>ПОСТАНОВА</w:t>
      </w:r>
    </w:p>
    <w:p w14:paraId="3B384827" w14:textId="77777777" w:rsidR="00D609CA" w:rsidRPr="00360D24" w:rsidRDefault="00D609CA" w:rsidP="00D609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0D24">
        <w:rPr>
          <w:rFonts w:ascii="Times New Roman" w:eastAsia="Times New Roman" w:hAnsi="Times New Roman" w:cs="Times New Roman"/>
          <w:sz w:val="27"/>
          <w:szCs w:val="27"/>
          <w:lang w:eastAsia="uk-UA"/>
        </w:rPr>
        <w:t>від ___ квітня 2022 р. № </w:t>
      </w:r>
    </w:p>
    <w:p w14:paraId="7934C9AB" w14:textId="77777777" w:rsidR="00D609CA" w:rsidRPr="00360D24" w:rsidRDefault="00D609CA" w:rsidP="00D6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929AC97" w14:textId="77777777" w:rsidR="00D609CA" w:rsidRPr="00360D24" w:rsidRDefault="00D609CA" w:rsidP="00D609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0D24">
        <w:rPr>
          <w:rFonts w:ascii="Times New Roman" w:eastAsia="Times New Roman" w:hAnsi="Times New Roman" w:cs="Times New Roman"/>
          <w:sz w:val="27"/>
          <w:szCs w:val="27"/>
          <w:lang w:eastAsia="uk-UA"/>
        </w:rPr>
        <w:t>Київ</w:t>
      </w:r>
    </w:p>
    <w:p w14:paraId="4ECF0647" w14:textId="77777777" w:rsidR="00D609CA" w:rsidRPr="00360D24" w:rsidRDefault="00D609CA" w:rsidP="00D609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0D24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 внесення змін до додатку 2 до постанови Кабінету Міністрів України щодо деяких питань забезпечення провадження господарської діяльності в умовах воєнного стану від 18 березня 2022 р. № 314</w:t>
      </w:r>
    </w:p>
    <w:p w14:paraId="7730C182" w14:textId="77777777" w:rsidR="00D609CA" w:rsidRPr="00360D24" w:rsidRDefault="00D609CA" w:rsidP="00D6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47C91C3" w14:textId="77777777" w:rsidR="00D609CA" w:rsidRPr="00360D24" w:rsidRDefault="00D609CA" w:rsidP="00D60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0D24">
        <w:rPr>
          <w:rFonts w:ascii="Times New Roman" w:eastAsia="Times New Roman" w:hAnsi="Times New Roman" w:cs="Times New Roman"/>
          <w:sz w:val="27"/>
          <w:szCs w:val="27"/>
          <w:lang w:eastAsia="uk-UA"/>
        </w:rPr>
        <w:t>Кабінет Міністрів України постановляє:</w:t>
      </w:r>
    </w:p>
    <w:p w14:paraId="59F0B14B" w14:textId="77777777" w:rsidR="00D609CA" w:rsidRPr="00360D24" w:rsidRDefault="00D609CA" w:rsidP="00D6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1CE60B8" w14:textId="77777777" w:rsidR="00D609CA" w:rsidRPr="00360D24" w:rsidRDefault="00D609CA" w:rsidP="00D60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0D24">
        <w:rPr>
          <w:rFonts w:ascii="Times New Roman" w:eastAsia="Times New Roman" w:hAnsi="Times New Roman" w:cs="Times New Roman"/>
          <w:sz w:val="27"/>
          <w:szCs w:val="27"/>
          <w:lang w:eastAsia="uk-UA"/>
        </w:rPr>
        <w:t>1. В додатку 2 до постанови Кабінету Міністрів України щодо деяких питань забезпечення провадження господарської діяльності в умовах воєнного стану від 18 березня 2022 р. № 314 слова «оцінка впливу на довкілля», «висновок», - виключити.</w:t>
      </w:r>
    </w:p>
    <w:p w14:paraId="6561177B" w14:textId="77777777" w:rsidR="00D609CA" w:rsidRPr="00360D24" w:rsidRDefault="00D609CA" w:rsidP="00D609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8CEC312" w14:textId="77777777" w:rsidR="00D609CA" w:rsidRPr="00360D24" w:rsidRDefault="00D609CA" w:rsidP="00D60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0D24">
        <w:rPr>
          <w:rFonts w:ascii="Times New Roman" w:eastAsia="Times New Roman" w:hAnsi="Times New Roman" w:cs="Times New Roman"/>
          <w:sz w:val="27"/>
          <w:szCs w:val="27"/>
          <w:lang w:eastAsia="uk-UA"/>
        </w:rPr>
        <w:t>Прем’єр-міністр України                                                                 Д. ШМИГАЛЬ</w:t>
      </w:r>
    </w:p>
    <w:p w14:paraId="0F1E5DE9" w14:textId="77777777" w:rsidR="00D609CA" w:rsidRPr="00360D24" w:rsidRDefault="00D609CA" w:rsidP="00D60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0D24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</w:r>
    </w:p>
    <w:p w14:paraId="17136E20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14079DBD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0C2DBE7A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2554DDFC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56C5B619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491970A4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40AF3903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14ED6509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11436299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2C9B7AF3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1F6DA302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18001A27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0393AB90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790B0603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16533E4A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379D9973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1760E6E5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5D1A42EB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5C319CB4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4D8537FD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4404F157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14:paraId="2553B620" w14:textId="77777777" w:rsidR="006B5B5F" w:rsidRPr="00360D24" w:rsidRDefault="006B5B5F" w:rsidP="00D609C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sectPr w:rsidR="006B5B5F" w:rsidRPr="0036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E79"/>
    <w:multiLevelType w:val="multilevel"/>
    <w:tmpl w:val="5E5A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62CD4"/>
    <w:multiLevelType w:val="multilevel"/>
    <w:tmpl w:val="08AC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21B5C"/>
    <w:multiLevelType w:val="multilevel"/>
    <w:tmpl w:val="7BEC7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722C0"/>
    <w:multiLevelType w:val="multilevel"/>
    <w:tmpl w:val="9FB69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35B35"/>
    <w:multiLevelType w:val="multilevel"/>
    <w:tmpl w:val="8E50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5D"/>
    <w:rsid w:val="000265AD"/>
    <w:rsid w:val="00047439"/>
    <w:rsid w:val="00061F29"/>
    <w:rsid w:val="00102DE8"/>
    <w:rsid w:val="001143FD"/>
    <w:rsid w:val="001D4BA4"/>
    <w:rsid w:val="0023061D"/>
    <w:rsid w:val="00237400"/>
    <w:rsid w:val="00237D77"/>
    <w:rsid w:val="002426F1"/>
    <w:rsid w:val="002D5BF8"/>
    <w:rsid w:val="00350F01"/>
    <w:rsid w:val="00360D24"/>
    <w:rsid w:val="00361177"/>
    <w:rsid w:val="003F6D4F"/>
    <w:rsid w:val="0046300D"/>
    <w:rsid w:val="004E4A52"/>
    <w:rsid w:val="004E582E"/>
    <w:rsid w:val="0052755D"/>
    <w:rsid w:val="005651E1"/>
    <w:rsid w:val="005B1CD6"/>
    <w:rsid w:val="005C575A"/>
    <w:rsid w:val="005E16C7"/>
    <w:rsid w:val="005E6240"/>
    <w:rsid w:val="005F0FD9"/>
    <w:rsid w:val="005F1DFC"/>
    <w:rsid w:val="006150BA"/>
    <w:rsid w:val="00634AAF"/>
    <w:rsid w:val="006536A9"/>
    <w:rsid w:val="00667AC2"/>
    <w:rsid w:val="006A207D"/>
    <w:rsid w:val="006B5B5F"/>
    <w:rsid w:val="007A00DC"/>
    <w:rsid w:val="007C772C"/>
    <w:rsid w:val="009017B4"/>
    <w:rsid w:val="00950212"/>
    <w:rsid w:val="00966482"/>
    <w:rsid w:val="0098096F"/>
    <w:rsid w:val="009C5556"/>
    <w:rsid w:val="00A15044"/>
    <w:rsid w:val="00BC17D1"/>
    <w:rsid w:val="00BC6234"/>
    <w:rsid w:val="00C12B26"/>
    <w:rsid w:val="00C412D3"/>
    <w:rsid w:val="00D2041F"/>
    <w:rsid w:val="00D42947"/>
    <w:rsid w:val="00D609CA"/>
    <w:rsid w:val="00E71FED"/>
    <w:rsid w:val="00F00D2C"/>
    <w:rsid w:val="00F01A8D"/>
    <w:rsid w:val="00F40434"/>
    <w:rsid w:val="00FE5DA0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CF60"/>
  <w15:chartTrackingRefBased/>
  <w15:docId w15:val="{600145B3-B63E-408F-954C-E0CA87A4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D609CA"/>
  </w:style>
  <w:style w:type="character" w:styleId="a4">
    <w:name w:val="annotation reference"/>
    <w:basedOn w:val="a0"/>
    <w:uiPriority w:val="99"/>
    <w:semiHidden/>
    <w:unhideWhenUsed/>
    <w:rsid w:val="00047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7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7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7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7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743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0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2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Shapoval, Svetlana A (Contractor)</dc:creator>
  <cp:keywords/>
  <dc:description/>
  <cp:lastModifiedBy>Microsoft Office User</cp:lastModifiedBy>
  <cp:revision>8</cp:revision>
  <dcterms:created xsi:type="dcterms:W3CDTF">2022-04-01T06:15:00Z</dcterms:created>
  <dcterms:modified xsi:type="dcterms:W3CDTF">2022-04-01T10:54:00Z</dcterms:modified>
</cp:coreProperties>
</file>